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8505" w:type="dxa"/>
        <w:tblInd w:w="108" w:type="dxa"/>
        <w:tblLayout w:type="fixed"/>
        <w:tblLook w:val="04A0" w:firstRow="1" w:lastRow="0" w:firstColumn="1" w:lastColumn="0" w:noHBand="0" w:noVBand="1"/>
      </w:tblPr>
      <w:tblGrid>
        <w:gridCol w:w="1134"/>
        <w:gridCol w:w="7371"/>
      </w:tblGrid>
      <w:tr w:rsidR="00BF65B7" w:rsidTr="007F5109">
        <w:trPr>
          <w:trHeight w:val="751"/>
        </w:trPr>
        <w:tc>
          <w:tcPr>
            <w:tcW w:w="1134" w:type="dxa"/>
            <w:tcBorders>
              <w:bottom w:val="nil"/>
              <w:right w:val="nil"/>
            </w:tcBorders>
          </w:tcPr>
          <w:p w:rsidR="00BF65B7" w:rsidRPr="00BF65B7" w:rsidRDefault="00BF65B7" w:rsidP="00BF65B7">
            <w:pPr>
              <w:rPr>
                <w:rFonts w:asciiTheme="majorEastAsia" w:eastAsiaTheme="majorEastAsia" w:hAnsiTheme="majorEastAsia"/>
                <w:sz w:val="32"/>
                <w:szCs w:val="32"/>
              </w:rPr>
            </w:pPr>
            <w:r w:rsidRPr="00BF65B7">
              <w:rPr>
                <w:rFonts w:asciiTheme="majorEastAsia" w:eastAsiaTheme="majorEastAsia" w:hAnsiTheme="majorEastAsia" w:hint="eastAsia"/>
                <w:sz w:val="32"/>
                <w:szCs w:val="32"/>
              </w:rPr>
              <w:t>P-xx</w:t>
            </w:r>
          </w:p>
        </w:tc>
        <w:tc>
          <w:tcPr>
            <w:tcW w:w="7371" w:type="dxa"/>
            <w:tcBorders>
              <w:left w:val="nil"/>
              <w:bottom w:val="nil"/>
            </w:tcBorders>
          </w:tcPr>
          <w:p w:rsidR="00BF65B7" w:rsidRPr="00BF65B7" w:rsidRDefault="005749C5" w:rsidP="00BF65B7">
            <w:pPr>
              <w:rPr>
                <w:rFonts w:asciiTheme="majorEastAsia" w:eastAsiaTheme="majorEastAsia" w:hAnsiTheme="majorEastAsia"/>
                <w:sz w:val="24"/>
                <w:szCs w:val="24"/>
              </w:rPr>
            </w:pPr>
            <w:r>
              <w:rPr>
                <w:rFonts w:asciiTheme="majorEastAsia" w:eastAsiaTheme="majorEastAsia" w:hAnsiTheme="majorEastAsia" w:hint="eastAsia"/>
                <w:sz w:val="24"/>
                <w:szCs w:val="24"/>
              </w:rPr>
              <w:t>発表タイトル</w:t>
            </w:r>
            <w:r w:rsidR="008B07DB">
              <w:rPr>
                <w:rFonts w:asciiTheme="majorEastAsia" w:eastAsiaTheme="majorEastAsia" w:hAnsiTheme="majorEastAsia" w:hint="eastAsia"/>
                <w:sz w:val="24"/>
                <w:szCs w:val="24"/>
              </w:rPr>
              <w:t xml:space="preserve"> </w:t>
            </w:r>
            <w:r w:rsidR="008B07DB" w:rsidRPr="00987725">
              <w:rPr>
                <w:rFonts w:asciiTheme="majorEastAsia" w:eastAsiaTheme="majorEastAsia" w:hAnsiTheme="majorEastAsia" w:hint="eastAsia"/>
                <w:sz w:val="20"/>
                <w:szCs w:val="24"/>
              </w:rPr>
              <w:t>(12pt</w:t>
            </w:r>
            <w:r w:rsidR="00664F77" w:rsidRPr="00987725">
              <w:rPr>
                <w:rFonts w:asciiTheme="majorEastAsia" w:eastAsiaTheme="majorEastAsia" w:hAnsiTheme="majorEastAsia" w:hint="eastAsia"/>
                <w:sz w:val="20"/>
                <w:szCs w:val="24"/>
              </w:rPr>
              <w:t>、長</w:t>
            </w:r>
            <w:r w:rsidR="00987725">
              <w:rPr>
                <w:rFonts w:asciiTheme="majorEastAsia" w:eastAsiaTheme="majorEastAsia" w:hAnsiTheme="majorEastAsia" w:hint="eastAsia"/>
                <w:sz w:val="20"/>
                <w:szCs w:val="24"/>
              </w:rPr>
              <w:t>くなる</w:t>
            </w:r>
            <w:r w:rsidR="00664F77" w:rsidRPr="00987725">
              <w:rPr>
                <w:rFonts w:asciiTheme="majorEastAsia" w:eastAsiaTheme="majorEastAsia" w:hAnsiTheme="majorEastAsia" w:hint="eastAsia"/>
                <w:sz w:val="20"/>
                <w:szCs w:val="24"/>
              </w:rPr>
              <w:t>場合は</w:t>
            </w:r>
            <w:r w:rsidR="00987725" w:rsidRPr="00987725">
              <w:rPr>
                <w:rFonts w:asciiTheme="majorEastAsia" w:eastAsiaTheme="majorEastAsia" w:hAnsiTheme="majorEastAsia" w:hint="eastAsia"/>
                <w:sz w:val="20"/>
                <w:szCs w:val="24"/>
              </w:rPr>
              <w:t>小さい文字サイズをご利用ください</w:t>
            </w:r>
            <w:r w:rsidR="008B07DB" w:rsidRPr="00987725">
              <w:rPr>
                <w:rFonts w:asciiTheme="majorEastAsia" w:eastAsiaTheme="majorEastAsia" w:hAnsiTheme="majorEastAsia" w:hint="eastAsia"/>
                <w:sz w:val="20"/>
                <w:szCs w:val="24"/>
              </w:rPr>
              <w:t>)</w:t>
            </w:r>
          </w:p>
          <w:p w:rsidR="00BF65B7" w:rsidRPr="008B07DB" w:rsidRDefault="00BF65B7" w:rsidP="005749C5">
            <w:pPr>
              <w:rPr>
                <w:rFonts w:asciiTheme="majorEastAsia" w:eastAsiaTheme="majorEastAsia" w:hAnsiTheme="majorEastAsia"/>
                <w:sz w:val="18"/>
                <w:szCs w:val="18"/>
              </w:rPr>
            </w:pP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所属</w:t>
            </w: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名前１</w:t>
            </w: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名前２</w:t>
            </w:r>
            <w:r w:rsidRPr="008B07DB">
              <w:rPr>
                <w:rFonts w:asciiTheme="majorEastAsia" w:eastAsiaTheme="majorEastAsia" w:hAnsiTheme="majorEastAsia" w:hint="eastAsia"/>
                <w:sz w:val="18"/>
                <w:szCs w:val="18"/>
              </w:rPr>
              <w:t>、</w:t>
            </w:r>
            <w:r w:rsidR="005749C5" w:rsidRPr="008B07DB">
              <w:rPr>
                <w:rFonts w:asciiTheme="majorEastAsia" w:eastAsiaTheme="majorEastAsia" w:hAnsiTheme="majorEastAsia" w:hint="eastAsia"/>
                <w:sz w:val="18"/>
                <w:szCs w:val="18"/>
              </w:rPr>
              <w:t>名前３</w:t>
            </w:r>
            <w:r w:rsidR="008B07DB" w:rsidRPr="008B07DB">
              <w:rPr>
                <w:rFonts w:asciiTheme="majorEastAsia" w:eastAsiaTheme="majorEastAsia" w:hAnsiTheme="majorEastAsia" w:hint="eastAsia"/>
                <w:sz w:val="18"/>
                <w:szCs w:val="18"/>
              </w:rPr>
              <w:t xml:space="preserve"> (9pt)</w:t>
            </w:r>
          </w:p>
        </w:tc>
      </w:tr>
      <w:tr w:rsidR="00BF65B7" w:rsidTr="000215DC">
        <w:trPr>
          <w:trHeight w:hRule="exact" w:val="3402"/>
        </w:trPr>
        <w:tc>
          <w:tcPr>
            <w:tcW w:w="8505" w:type="dxa"/>
            <w:gridSpan w:val="2"/>
            <w:tcBorders>
              <w:top w:val="nil"/>
              <w:bottom w:val="single" w:sz="4" w:space="0" w:color="auto"/>
            </w:tcBorders>
          </w:tcPr>
          <w:p w:rsidR="00987725" w:rsidRDefault="00987725" w:rsidP="008B6B37">
            <w:pPr>
              <w:rPr>
                <w:rFonts w:asciiTheme="majorEastAsia" w:eastAsiaTheme="majorEastAsia" w:hAnsiTheme="majorEastAsia"/>
                <w:sz w:val="20"/>
                <w:szCs w:val="20"/>
              </w:rPr>
            </w:pPr>
          </w:p>
          <w:p w:rsidR="00987725" w:rsidRDefault="00987725" w:rsidP="008B6B37">
            <w:pPr>
              <w:rPr>
                <w:rFonts w:asciiTheme="majorEastAsia" w:eastAsiaTheme="majorEastAsia" w:hAnsiTheme="majorEastAsia"/>
                <w:sz w:val="20"/>
                <w:szCs w:val="20"/>
              </w:rPr>
            </w:pPr>
          </w:p>
          <w:p w:rsidR="008B6B37" w:rsidRDefault="008B6B37" w:rsidP="008B6B37">
            <w:pPr>
              <w:rPr>
                <w:rFonts w:asciiTheme="majorEastAsia" w:eastAsiaTheme="majorEastAsia" w:hAnsiTheme="majorEastAsia"/>
                <w:sz w:val="20"/>
                <w:szCs w:val="20"/>
              </w:rPr>
            </w:pPr>
            <w:r>
              <w:rPr>
                <w:rFonts w:asciiTheme="majorEastAsia" w:eastAsiaTheme="majorEastAsia" w:hAnsiTheme="majorEastAsia" w:hint="eastAsia"/>
                <w:sz w:val="20"/>
                <w:szCs w:val="20"/>
              </w:rPr>
              <w:t>・ポスター番号（</w:t>
            </w:r>
            <w:r>
              <w:rPr>
                <w:rFonts w:asciiTheme="majorEastAsia" w:eastAsiaTheme="majorEastAsia" w:hAnsiTheme="majorEastAsia"/>
                <w:sz w:val="20"/>
                <w:szCs w:val="20"/>
              </w:rPr>
              <w:t>P-xx</w:t>
            </w:r>
            <w:r>
              <w:rPr>
                <w:rFonts w:asciiTheme="majorEastAsia" w:eastAsiaTheme="majorEastAsia" w:hAnsiTheme="majorEastAsia" w:hint="eastAsia"/>
                <w:sz w:val="20"/>
                <w:szCs w:val="20"/>
              </w:rPr>
              <w:t>）は運営側で記入しますので記入不要です。</w:t>
            </w:r>
          </w:p>
          <w:p w:rsidR="00987725" w:rsidRDefault="008B6B37" w:rsidP="008B6B37">
            <w:pPr>
              <w:rPr>
                <w:rFonts w:asciiTheme="majorEastAsia" w:eastAsiaTheme="majorEastAsia" w:hAnsiTheme="majorEastAsia"/>
                <w:sz w:val="20"/>
                <w:szCs w:val="20"/>
              </w:rPr>
            </w:pPr>
            <w:r>
              <w:rPr>
                <w:rFonts w:asciiTheme="majorEastAsia" w:eastAsiaTheme="majorEastAsia" w:hAnsiTheme="majorEastAsia" w:hint="eastAsia"/>
                <w:sz w:val="20"/>
                <w:szCs w:val="20"/>
              </w:rPr>
              <w:t>・枠内</w:t>
            </w:r>
            <w:r w:rsidRPr="00055A27">
              <w:rPr>
                <w:rFonts w:asciiTheme="majorEastAsia" w:eastAsiaTheme="majorEastAsia" w:hAnsiTheme="majorEastAsia" w:hint="eastAsia"/>
                <w:sz w:val="20"/>
                <w:szCs w:val="20"/>
              </w:rPr>
              <w:t>に</w:t>
            </w:r>
            <w:r>
              <w:rPr>
                <w:rFonts w:asciiTheme="majorEastAsia" w:eastAsiaTheme="majorEastAsia" w:hAnsiTheme="majorEastAsia" w:hint="eastAsia"/>
                <w:sz w:val="20"/>
                <w:szCs w:val="20"/>
              </w:rPr>
              <w:t>要旨を記載ください。</w:t>
            </w:r>
            <w:r w:rsidR="001B2490">
              <w:rPr>
                <w:rFonts w:asciiTheme="majorEastAsia" w:eastAsiaTheme="majorEastAsia" w:hAnsiTheme="majorEastAsia" w:hint="eastAsia"/>
                <w:sz w:val="20"/>
                <w:szCs w:val="20"/>
              </w:rPr>
              <w:t>色の使用は可能です。</w:t>
            </w:r>
          </w:p>
          <w:p w:rsidR="008B6B37" w:rsidRDefault="00987725" w:rsidP="008B6B37">
            <w:pPr>
              <w:rPr>
                <w:rFonts w:asciiTheme="majorEastAsia" w:eastAsiaTheme="majorEastAsia" w:hAnsiTheme="majorEastAsia"/>
                <w:sz w:val="20"/>
                <w:szCs w:val="20"/>
                <w:u w:val="single"/>
              </w:rPr>
            </w:pPr>
            <w:r>
              <w:rPr>
                <w:rFonts w:asciiTheme="majorEastAsia" w:eastAsiaTheme="majorEastAsia" w:hAnsiTheme="majorEastAsia" w:hint="eastAsia"/>
                <w:sz w:val="20"/>
                <w:szCs w:val="20"/>
              </w:rPr>
              <w:t>・</w:t>
            </w:r>
            <w:r w:rsidR="008B6B37" w:rsidRPr="001B2490">
              <w:rPr>
                <w:rFonts w:asciiTheme="majorEastAsia" w:eastAsiaTheme="majorEastAsia" w:hAnsiTheme="majorEastAsia" w:hint="eastAsia"/>
                <w:sz w:val="20"/>
                <w:szCs w:val="20"/>
                <w:u w:val="single"/>
              </w:rPr>
              <w:t>化学式や図のみでも</w:t>
            </w:r>
            <w:r w:rsidR="00EF7264">
              <w:rPr>
                <w:rFonts w:asciiTheme="majorEastAsia" w:eastAsiaTheme="majorEastAsia" w:hAnsiTheme="majorEastAsia" w:hint="eastAsia"/>
                <w:sz w:val="20"/>
                <w:szCs w:val="20"/>
                <w:u w:val="single"/>
              </w:rPr>
              <w:t>問題ありません</w:t>
            </w:r>
            <w:r w:rsidR="008B6B37" w:rsidRPr="001B2490">
              <w:rPr>
                <w:rFonts w:asciiTheme="majorEastAsia" w:eastAsiaTheme="majorEastAsia" w:hAnsiTheme="majorEastAsia" w:hint="eastAsia"/>
                <w:sz w:val="20"/>
                <w:szCs w:val="20"/>
                <w:u w:val="single"/>
              </w:rPr>
              <w:t>。</w:t>
            </w:r>
            <w:r w:rsidRPr="001B2490">
              <w:rPr>
                <w:rFonts w:asciiTheme="majorEastAsia" w:eastAsiaTheme="majorEastAsia" w:hAnsiTheme="majorEastAsia" w:hint="eastAsia"/>
                <w:sz w:val="20"/>
                <w:szCs w:val="20"/>
                <w:u w:val="single"/>
              </w:rPr>
              <w:t>自由に作成ください。</w:t>
            </w:r>
          </w:p>
          <w:p w:rsidR="00E56D25" w:rsidRDefault="00E56D25" w:rsidP="008B6B37">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 xml:space="preserve">　（次ページ</w:t>
            </w:r>
            <w:r w:rsidR="007F6E47">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例を参考にしてください。）</w:t>
            </w:r>
          </w:p>
          <w:p w:rsidR="00D06762" w:rsidRPr="00BF65B7" w:rsidRDefault="008B6B37" w:rsidP="000215DC">
            <w:pPr>
              <w:rPr>
                <w:rFonts w:asciiTheme="majorEastAsia" w:eastAsiaTheme="majorEastAsia" w:hAnsiTheme="majorEastAsia"/>
                <w:sz w:val="24"/>
                <w:szCs w:val="24"/>
              </w:rPr>
            </w:pPr>
            <w:r>
              <w:rPr>
                <w:rFonts w:asciiTheme="majorEastAsia" w:eastAsiaTheme="majorEastAsia" w:hAnsiTheme="majorEastAsia" w:hint="eastAsia"/>
                <w:sz w:val="20"/>
                <w:szCs w:val="20"/>
              </w:rPr>
              <w:t>・</w:t>
            </w:r>
            <w:r w:rsidRPr="005749C5">
              <w:rPr>
                <w:rFonts w:asciiTheme="majorEastAsia" w:eastAsiaTheme="majorEastAsia" w:hAnsiTheme="majorEastAsia" w:hint="eastAsia"/>
                <w:sz w:val="20"/>
                <w:szCs w:val="20"/>
              </w:rPr>
              <w:t>枠</w:t>
            </w:r>
            <w:r w:rsidR="000215DC">
              <w:rPr>
                <w:rFonts w:asciiTheme="majorEastAsia" w:eastAsiaTheme="majorEastAsia" w:hAnsiTheme="majorEastAsia" w:hint="eastAsia"/>
                <w:sz w:val="20"/>
                <w:szCs w:val="20"/>
              </w:rPr>
              <w:t>のサイズは</w:t>
            </w:r>
            <w:r w:rsidRPr="005749C5">
              <w:rPr>
                <w:rFonts w:asciiTheme="majorEastAsia" w:eastAsiaTheme="majorEastAsia" w:hAnsiTheme="majorEastAsia" w:hint="eastAsia"/>
                <w:sz w:val="20"/>
                <w:szCs w:val="20"/>
              </w:rPr>
              <w:t>変更しないよう</w:t>
            </w:r>
            <w:r w:rsidR="001B2490">
              <w:rPr>
                <w:rFonts w:asciiTheme="majorEastAsia" w:eastAsiaTheme="majorEastAsia" w:hAnsiTheme="majorEastAsia" w:hint="eastAsia"/>
                <w:sz w:val="20"/>
                <w:szCs w:val="20"/>
              </w:rPr>
              <w:t>に</w:t>
            </w:r>
            <w:r>
              <w:rPr>
                <w:rFonts w:asciiTheme="majorEastAsia" w:eastAsiaTheme="majorEastAsia" w:hAnsiTheme="majorEastAsia" w:hint="eastAsia"/>
                <w:sz w:val="20"/>
                <w:szCs w:val="20"/>
              </w:rPr>
              <w:t>お願いします</w:t>
            </w:r>
            <w:r w:rsidRPr="005749C5">
              <w:rPr>
                <w:rFonts w:asciiTheme="majorEastAsia" w:eastAsiaTheme="majorEastAsia" w:hAnsiTheme="majorEastAsia" w:hint="eastAsia"/>
                <w:sz w:val="20"/>
                <w:szCs w:val="20"/>
              </w:rPr>
              <w:t>。</w:t>
            </w:r>
            <w:bookmarkStart w:id="0" w:name="_GoBack"/>
            <w:bookmarkEnd w:id="0"/>
          </w:p>
        </w:tc>
      </w:tr>
    </w:tbl>
    <w:p w:rsidR="000215DC" w:rsidRDefault="000215DC">
      <w:pPr>
        <w:widowControl/>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055A27" w:rsidRDefault="00055A27" w:rsidP="008B07DB">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以下、作成例になります。</w:t>
      </w:r>
      <w:r w:rsidR="006231D8">
        <w:rPr>
          <w:rFonts w:asciiTheme="majorEastAsia" w:eastAsiaTheme="majorEastAsia" w:hAnsiTheme="majorEastAsia" w:hint="eastAsia"/>
          <w:sz w:val="20"/>
          <w:szCs w:val="20"/>
        </w:rPr>
        <w:t>提出時には削除をお願いします。</w:t>
      </w:r>
    </w:p>
    <w:tbl>
      <w:tblPr>
        <w:tblStyle w:val="a3"/>
        <w:tblW w:w="8505" w:type="dxa"/>
        <w:tblInd w:w="108" w:type="dxa"/>
        <w:tblLayout w:type="fixed"/>
        <w:tblLook w:val="04A0" w:firstRow="1" w:lastRow="0" w:firstColumn="1" w:lastColumn="0" w:noHBand="0" w:noVBand="1"/>
      </w:tblPr>
      <w:tblGrid>
        <w:gridCol w:w="1134"/>
        <w:gridCol w:w="7371"/>
      </w:tblGrid>
      <w:tr w:rsidR="00055A27" w:rsidTr="00AA2130">
        <w:trPr>
          <w:trHeight w:val="751"/>
        </w:trPr>
        <w:tc>
          <w:tcPr>
            <w:tcW w:w="1134" w:type="dxa"/>
            <w:tcBorders>
              <w:top w:val="single" w:sz="4" w:space="0" w:color="auto"/>
              <w:bottom w:val="nil"/>
              <w:right w:val="nil"/>
            </w:tcBorders>
          </w:tcPr>
          <w:p w:rsidR="00055A27" w:rsidRPr="00D06762" w:rsidRDefault="00055A27" w:rsidP="00AA2130">
            <w:pPr>
              <w:rPr>
                <w:rFonts w:asciiTheme="majorEastAsia" w:eastAsiaTheme="majorEastAsia" w:hAnsiTheme="majorEastAsia"/>
                <w:sz w:val="32"/>
                <w:szCs w:val="32"/>
              </w:rPr>
            </w:pPr>
            <w:r w:rsidRPr="00D06762">
              <w:rPr>
                <w:rFonts w:asciiTheme="majorEastAsia" w:eastAsiaTheme="majorEastAsia" w:hAnsiTheme="majorEastAsia" w:hint="eastAsia"/>
                <w:sz w:val="32"/>
                <w:szCs w:val="32"/>
              </w:rPr>
              <w:t>P-xx</w:t>
            </w:r>
          </w:p>
        </w:tc>
        <w:tc>
          <w:tcPr>
            <w:tcW w:w="7371" w:type="dxa"/>
            <w:tcBorders>
              <w:top w:val="single" w:sz="4" w:space="0" w:color="auto"/>
              <w:left w:val="nil"/>
              <w:bottom w:val="nil"/>
            </w:tcBorders>
          </w:tcPr>
          <w:p w:rsidR="00055A27" w:rsidRPr="005B1088" w:rsidRDefault="00055A27" w:rsidP="00AA2130">
            <w:pPr>
              <w:rPr>
                <w:rFonts w:asciiTheme="majorEastAsia" w:eastAsiaTheme="majorEastAsia" w:hAnsiTheme="majorEastAsia"/>
                <w:sz w:val="22"/>
              </w:rPr>
            </w:pPr>
            <w:r w:rsidRPr="005B1088">
              <w:rPr>
                <w:rFonts w:asciiTheme="majorEastAsia" w:eastAsiaTheme="majorEastAsia" w:hAnsiTheme="majorEastAsia" w:hint="eastAsia"/>
                <w:sz w:val="22"/>
              </w:rPr>
              <w:t>アミノアルコール配位子を利用した含フッ素</w:t>
            </w:r>
            <w:r w:rsidRPr="005B1088">
              <w:rPr>
                <w:rFonts w:ascii="Symbol" w:eastAsiaTheme="majorEastAsia" w:hAnsi="Symbol"/>
                <w:sz w:val="22"/>
              </w:rPr>
              <w:t></w:t>
            </w:r>
            <w:r w:rsidRPr="005B1088">
              <w:rPr>
                <w:rFonts w:asciiTheme="majorEastAsia" w:eastAsiaTheme="majorEastAsia" w:hAnsiTheme="majorEastAsia" w:hint="eastAsia"/>
                <w:sz w:val="22"/>
              </w:rPr>
              <w:t>-ラクタムの</w:t>
            </w:r>
            <w:r>
              <w:rPr>
                <w:rFonts w:asciiTheme="majorEastAsia" w:eastAsiaTheme="majorEastAsia" w:hAnsiTheme="majorEastAsia" w:hint="eastAsia"/>
                <w:sz w:val="22"/>
              </w:rPr>
              <w:t>不</w:t>
            </w:r>
            <w:proofErr w:type="gramStart"/>
            <w:r>
              <w:rPr>
                <w:rFonts w:asciiTheme="majorEastAsia" w:eastAsiaTheme="majorEastAsia" w:hAnsiTheme="majorEastAsia" w:hint="eastAsia"/>
                <w:sz w:val="22"/>
              </w:rPr>
              <w:t>斉</w:t>
            </w:r>
            <w:r w:rsidRPr="005B1088">
              <w:rPr>
                <w:rFonts w:asciiTheme="majorEastAsia" w:eastAsiaTheme="majorEastAsia" w:hAnsiTheme="majorEastAsia" w:hint="eastAsia"/>
                <w:sz w:val="22"/>
              </w:rPr>
              <w:t>合</w:t>
            </w:r>
            <w:proofErr w:type="gramEnd"/>
            <w:r w:rsidRPr="005B1088">
              <w:rPr>
                <w:rFonts w:asciiTheme="majorEastAsia" w:eastAsiaTheme="majorEastAsia" w:hAnsiTheme="majorEastAsia" w:hint="eastAsia"/>
                <w:sz w:val="22"/>
              </w:rPr>
              <w:t>成</w:t>
            </w:r>
          </w:p>
          <w:p w:rsidR="00055A27" w:rsidRPr="00DA5E5D" w:rsidRDefault="00055A27" w:rsidP="00AA2130">
            <w:pPr>
              <w:rPr>
                <w:rFonts w:asciiTheme="majorEastAsia" w:eastAsiaTheme="majorEastAsia" w:hAnsiTheme="majorEastAsia"/>
                <w:sz w:val="18"/>
                <w:szCs w:val="18"/>
              </w:rPr>
            </w:pPr>
            <w:r w:rsidRPr="00DA5E5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摂南大薬</w:t>
            </w:r>
            <w:r w:rsidRPr="00DA5E5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樽井敦</w:t>
            </w:r>
            <w:r w:rsidRPr="00DA5E5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西村遥、田平明日香、池端健、佐藤和之</w:t>
            </w:r>
            <w:r w:rsidRPr="00DA5E5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表雅章</w:t>
            </w:r>
            <w:r w:rsidRPr="00DA5E5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安藤章</w:t>
            </w:r>
          </w:p>
        </w:tc>
      </w:tr>
      <w:tr w:rsidR="00055A27" w:rsidTr="000215DC">
        <w:trPr>
          <w:trHeight w:hRule="exact" w:val="3402"/>
        </w:trPr>
        <w:tc>
          <w:tcPr>
            <w:tcW w:w="8505" w:type="dxa"/>
            <w:gridSpan w:val="2"/>
            <w:tcBorders>
              <w:top w:val="nil"/>
            </w:tcBorders>
          </w:tcPr>
          <w:p w:rsidR="00055A27" w:rsidRDefault="00300A1C" w:rsidP="00AA2130">
            <w:pPr>
              <w:rPr>
                <w:rFonts w:asciiTheme="majorEastAsia" w:eastAsiaTheme="majorEastAsia" w:hAnsiTheme="majorEastAsia"/>
                <w:sz w:val="20"/>
                <w:szCs w:val="20"/>
              </w:rPr>
            </w:pPr>
            <w:r>
              <w:rPr>
                <w:noProof/>
              </w:rPr>
              <w:object w:dxaOrig="1440" w:dyaOrig="1440" w14:anchorId="09AA8E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05pt;margin-top:14.7pt;width:334.8pt;height:107.5pt;z-index:251665408;mso-wrap-edited:f;mso-width-percent:0;mso-height-percent:0;mso-position-horizontal-relative:text;mso-position-vertical-relative:text;mso-width-percent:0;mso-height-percent:0;mso-width-relative:page;mso-height-relative:page">
                  <v:imagedata r:id="rId5" o:title=""/>
                  <w10:wrap type="square"/>
                </v:shape>
                <o:OLEObject Type="Embed" ProgID="ChemDraw.Document.6.0" ShapeID="_x0000_s1026" DrawAspect="Content" ObjectID="_1682409466" r:id="rId6"/>
              </w:object>
            </w:r>
          </w:p>
          <w:p w:rsidR="00055A27" w:rsidRDefault="00055A27" w:rsidP="00AA2130">
            <w:pPr>
              <w:rPr>
                <w:rFonts w:asciiTheme="majorEastAsia" w:eastAsiaTheme="majorEastAsia" w:hAnsiTheme="majorEastAsia"/>
                <w:sz w:val="20"/>
                <w:szCs w:val="20"/>
              </w:rPr>
            </w:pPr>
          </w:p>
          <w:p w:rsidR="00055A27" w:rsidRDefault="00055A27" w:rsidP="00AA2130">
            <w:pPr>
              <w:rPr>
                <w:rFonts w:asciiTheme="majorEastAsia" w:eastAsiaTheme="majorEastAsia" w:hAnsiTheme="majorEastAsia"/>
                <w:sz w:val="20"/>
                <w:szCs w:val="20"/>
              </w:rPr>
            </w:pPr>
          </w:p>
          <w:p w:rsidR="00055A27" w:rsidRDefault="00055A27" w:rsidP="00AA2130">
            <w:pPr>
              <w:rPr>
                <w:rFonts w:asciiTheme="majorEastAsia" w:eastAsiaTheme="majorEastAsia" w:hAnsiTheme="majorEastAsia"/>
                <w:sz w:val="20"/>
                <w:szCs w:val="20"/>
              </w:rPr>
            </w:pPr>
          </w:p>
          <w:p w:rsidR="000C2EC9" w:rsidRDefault="000C2EC9" w:rsidP="00AA2130">
            <w:pPr>
              <w:rPr>
                <w:rFonts w:asciiTheme="majorEastAsia" w:eastAsiaTheme="majorEastAsia" w:hAnsiTheme="majorEastAsia"/>
                <w:sz w:val="20"/>
                <w:szCs w:val="20"/>
              </w:rPr>
            </w:pPr>
          </w:p>
          <w:p w:rsidR="000C2EC9" w:rsidRDefault="000C2EC9" w:rsidP="00AA2130">
            <w:pPr>
              <w:rPr>
                <w:rFonts w:asciiTheme="majorEastAsia" w:eastAsiaTheme="majorEastAsia" w:hAnsiTheme="majorEastAsia"/>
                <w:sz w:val="20"/>
                <w:szCs w:val="20"/>
              </w:rPr>
            </w:pPr>
          </w:p>
          <w:p w:rsidR="000C2EC9" w:rsidRDefault="000C2EC9" w:rsidP="00AA2130">
            <w:pPr>
              <w:rPr>
                <w:rFonts w:asciiTheme="majorEastAsia" w:eastAsiaTheme="majorEastAsia" w:hAnsiTheme="majorEastAsia" w:hint="eastAsia"/>
                <w:sz w:val="20"/>
                <w:szCs w:val="20"/>
              </w:rPr>
            </w:pPr>
          </w:p>
          <w:p w:rsidR="00055A27" w:rsidRPr="00DA5E5D" w:rsidRDefault="00055A27" w:rsidP="00AA2130">
            <w:pPr>
              <w:rPr>
                <w:rFonts w:asciiTheme="majorEastAsia" w:eastAsiaTheme="majorEastAsia" w:hAnsiTheme="majorEastAsia"/>
                <w:sz w:val="20"/>
                <w:szCs w:val="20"/>
              </w:rPr>
            </w:pPr>
            <w:r>
              <w:rPr>
                <w:rFonts w:asciiTheme="majorEastAsia" w:eastAsiaTheme="majorEastAsia" w:hAnsiTheme="majorEastAsia" w:hint="eastAsia"/>
                <w:sz w:val="20"/>
                <w:szCs w:val="20"/>
              </w:rPr>
              <w:t>ジアステレオ選択的、高エナンチオ選択的、11例</w:t>
            </w:r>
          </w:p>
        </w:tc>
      </w:tr>
      <w:tr w:rsidR="00055A27" w:rsidRPr="00DA5E5D" w:rsidTr="00AA2130">
        <w:trPr>
          <w:trHeight w:val="751"/>
        </w:trPr>
        <w:tc>
          <w:tcPr>
            <w:tcW w:w="1134" w:type="dxa"/>
            <w:tcBorders>
              <w:bottom w:val="nil"/>
              <w:right w:val="nil"/>
            </w:tcBorders>
          </w:tcPr>
          <w:p w:rsidR="00055A27" w:rsidRPr="00D06762" w:rsidRDefault="00055A27" w:rsidP="00AA2130">
            <w:pPr>
              <w:rPr>
                <w:rFonts w:asciiTheme="majorEastAsia" w:eastAsiaTheme="majorEastAsia" w:hAnsiTheme="majorEastAsia"/>
                <w:sz w:val="32"/>
                <w:szCs w:val="32"/>
              </w:rPr>
            </w:pPr>
            <w:r w:rsidRPr="00D06762">
              <w:rPr>
                <w:rFonts w:asciiTheme="majorEastAsia" w:eastAsiaTheme="majorEastAsia" w:hAnsiTheme="majorEastAsia" w:hint="eastAsia"/>
                <w:sz w:val="32"/>
                <w:szCs w:val="32"/>
              </w:rPr>
              <w:t>P-xx</w:t>
            </w:r>
          </w:p>
        </w:tc>
        <w:tc>
          <w:tcPr>
            <w:tcW w:w="7371" w:type="dxa"/>
            <w:tcBorders>
              <w:left w:val="nil"/>
              <w:bottom w:val="nil"/>
            </w:tcBorders>
          </w:tcPr>
          <w:p w:rsidR="00055A27" w:rsidRPr="00DA5E5D" w:rsidRDefault="00055A27" w:rsidP="00AA2130">
            <w:pPr>
              <w:rPr>
                <w:rFonts w:asciiTheme="majorEastAsia" w:eastAsiaTheme="majorEastAsia" w:hAnsiTheme="majorEastAsia"/>
                <w:sz w:val="22"/>
              </w:rPr>
            </w:pPr>
            <w:r w:rsidRPr="008F7B13">
              <w:rPr>
                <w:rFonts w:asciiTheme="majorEastAsia" w:eastAsiaTheme="majorEastAsia" w:hAnsiTheme="majorEastAsia" w:hint="eastAsia"/>
                <w:sz w:val="24"/>
              </w:rPr>
              <w:t>モノフルオロアルケンの収束的合成法の開発</w:t>
            </w:r>
          </w:p>
          <w:p w:rsidR="00055A27" w:rsidRPr="00DA5E5D" w:rsidRDefault="00055A27" w:rsidP="00AA2130">
            <w:pPr>
              <w:rPr>
                <w:rFonts w:asciiTheme="majorEastAsia" w:eastAsiaTheme="majorEastAsia" w:hAnsiTheme="majorEastAsia"/>
                <w:sz w:val="18"/>
                <w:szCs w:val="18"/>
              </w:rPr>
            </w:pPr>
            <w:r w:rsidRPr="00DA5E5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理研</w:t>
            </w:r>
            <w:r>
              <w:rPr>
                <w:rFonts w:asciiTheme="majorEastAsia" w:eastAsiaTheme="majorEastAsia" w:hAnsiTheme="majorEastAsia"/>
                <w:sz w:val="18"/>
                <w:szCs w:val="18"/>
              </w:rPr>
              <w:t>BDR</w:t>
            </w:r>
            <w:r w:rsidRPr="00DA5E5D">
              <w:rPr>
                <w:rFonts w:asciiTheme="majorEastAsia" w:eastAsiaTheme="majorEastAsia" w:hAnsiTheme="majorEastAsia" w:hint="eastAsia"/>
                <w:sz w:val="18"/>
                <w:szCs w:val="18"/>
                <w:vertAlign w:val="superscript"/>
              </w:rPr>
              <w:t>1</w:t>
            </w:r>
            <w:r w:rsidRPr="00DA5E5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医科歯科大</w:t>
            </w:r>
            <w:r w:rsidRPr="00DA5E5D">
              <w:rPr>
                <w:rFonts w:asciiTheme="majorEastAsia" w:eastAsiaTheme="majorEastAsia" w:hAnsiTheme="majorEastAsia" w:hint="eastAsia"/>
                <w:sz w:val="18"/>
                <w:szCs w:val="18"/>
                <w:vertAlign w:val="superscript"/>
              </w:rPr>
              <w:t>2</w:t>
            </w:r>
            <w:r w:rsidRPr="00DA5E5D">
              <w:rPr>
                <w:rFonts w:asciiTheme="majorEastAsia" w:eastAsiaTheme="majorEastAsia" w:hAnsiTheme="majorEastAsia" w:hint="eastAsia"/>
                <w:sz w:val="18"/>
                <w:szCs w:val="18"/>
              </w:rPr>
              <w:t>）○</w:t>
            </w:r>
            <w:r w:rsidR="006231D8">
              <w:rPr>
                <w:rFonts w:asciiTheme="majorEastAsia" w:eastAsiaTheme="majorEastAsia" w:hAnsiTheme="majorEastAsia" w:hint="eastAsia"/>
                <w:sz w:val="18"/>
                <w:szCs w:val="18"/>
              </w:rPr>
              <w:t>磯田紀之</w:t>
            </w:r>
            <w:r w:rsidRPr="00DA5E5D">
              <w:rPr>
                <w:rFonts w:asciiTheme="majorEastAsia" w:eastAsiaTheme="majorEastAsia" w:hAnsiTheme="majorEastAsia" w:hint="eastAsia"/>
                <w:sz w:val="18"/>
                <w:szCs w:val="18"/>
                <w:vertAlign w:val="superscript"/>
              </w:rPr>
              <w:t>1</w:t>
            </w:r>
            <w:r w:rsidRPr="00DA5E5D">
              <w:rPr>
                <w:rFonts w:asciiTheme="majorEastAsia" w:eastAsiaTheme="majorEastAsia" w:hAnsiTheme="majorEastAsia" w:hint="eastAsia"/>
                <w:sz w:val="18"/>
                <w:szCs w:val="18"/>
              </w:rPr>
              <w:t>、</w:t>
            </w:r>
            <w:r w:rsidR="006231D8">
              <w:rPr>
                <w:rFonts w:asciiTheme="majorEastAsia" w:eastAsiaTheme="majorEastAsia" w:hAnsiTheme="majorEastAsia" w:hint="eastAsia"/>
                <w:sz w:val="18"/>
                <w:szCs w:val="18"/>
              </w:rPr>
              <w:t>植竹裕太</w:t>
            </w:r>
            <w:r w:rsidRPr="00DA5E5D">
              <w:rPr>
                <w:rFonts w:asciiTheme="majorEastAsia" w:eastAsiaTheme="majorEastAsia" w:hAnsiTheme="majorEastAsia" w:hint="eastAsia"/>
                <w:sz w:val="18"/>
                <w:szCs w:val="18"/>
                <w:vertAlign w:val="superscript"/>
              </w:rPr>
              <w:t>1</w:t>
            </w:r>
            <w:r w:rsidRPr="00DA5E5D">
              <w:rPr>
                <w:rFonts w:asciiTheme="majorEastAsia" w:eastAsiaTheme="majorEastAsia" w:hAnsiTheme="majorEastAsia" w:hint="eastAsia"/>
                <w:sz w:val="18"/>
                <w:szCs w:val="18"/>
              </w:rPr>
              <w:t>、</w:t>
            </w:r>
            <w:r w:rsidR="006231D8">
              <w:rPr>
                <w:rFonts w:asciiTheme="majorEastAsia" w:eastAsiaTheme="majorEastAsia" w:hAnsiTheme="majorEastAsia" w:hint="eastAsia"/>
                <w:sz w:val="18"/>
                <w:szCs w:val="18"/>
              </w:rPr>
              <w:t>丹羽節</w:t>
            </w:r>
            <w:r w:rsidR="006231D8">
              <w:rPr>
                <w:rFonts w:asciiTheme="majorEastAsia" w:eastAsiaTheme="majorEastAsia" w:hAnsiTheme="majorEastAsia"/>
                <w:sz w:val="18"/>
                <w:szCs w:val="18"/>
                <w:vertAlign w:val="superscript"/>
              </w:rPr>
              <w:t>1</w:t>
            </w:r>
            <w:r w:rsidRPr="00DA5E5D">
              <w:rPr>
                <w:rFonts w:asciiTheme="majorEastAsia" w:eastAsiaTheme="majorEastAsia" w:hAnsiTheme="majorEastAsia" w:hint="eastAsia"/>
                <w:sz w:val="18"/>
                <w:szCs w:val="18"/>
              </w:rPr>
              <w:t>、</w:t>
            </w:r>
            <w:r w:rsidR="006231D8">
              <w:rPr>
                <w:rFonts w:asciiTheme="majorEastAsia" w:eastAsiaTheme="majorEastAsia" w:hAnsiTheme="majorEastAsia" w:hint="eastAsia"/>
                <w:sz w:val="18"/>
                <w:szCs w:val="18"/>
              </w:rPr>
              <w:t>細谷孝充</w:t>
            </w:r>
            <w:r w:rsidR="006231D8">
              <w:rPr>
                <w:rFonts w:asciiTheme="majorEastAsia" w:eastAsiaTheme="majorEastAsia" w:hAnsiTheme="majorEastAsia"/>
                <w:sz w:val="18"/>
                <w:szCs w:val="18"/>
                <w:vertAlign w:val="superscript"/>
              </w:rPr>
              <w:t>2</w:t>
            </w:r>
          </w:p>
        </w:tc>
      </w:tr>
      <w:tr w:rsidR="00055A27" w:rsidRPr="00DA5E5D" w:rsidTr="000215DC">
        <w:trPr>
          <w:trHeight w:hRule="exact" w:val="3402"/>
        </w:trPr>
        <w:tc>
          <w:tcPr>
            <w:tcW w:w="8505" w:type="dxa"/>
            <w:gridSpan w:val="2"/>
            <w:tcBorders>
              <w:top w:val="nil"/>
            </w:tcBorders>
          </w:tcPr>
          <w:p w:rsidR="00055A27" w:rsidRDefault="0015615B" w:rsidP="000C2EC9">
            <w:pPr>
              <w:spacing w:beforeLines="50" w:before="180"/>
              <w:jc w:val="center"/>
              <w:rPr>
                <w:rFonts w:asciiTheme="majorEastAsia" w:eastAsiaTheme="majorEastAsia" w:hAnsiTheme="majorEastAsia"/>
                <w:sz w:val="20"/>
                <w:szCs w:val="20"/>
              </w:rPr>
            </w:pPr>
            <w:r w:rsidRPr="0015615B">
              <w:rPr>
                <w:rFonts w:asciiTheme="majorEastAsia" w:eastAsiaTheme="majorEastAsia" w:hAnsiTheme="majorEastAsia"/>
                <w:noProof/>
                <w:sz w:val="20"/>
                <w:szCs w:val="20"/>
              </w:rPr>
              <w:drawing>
                <wp:inline distT="0" distB="0" distL="0" distR="0" wp14:anchorId="392A89C7" wp14:editId="4E3AC751">
                  <wp:extent cx="3500782" cy="15938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32837" cy="1608444"/>
                          </a:xfrm>
                          <a:prstGeom prst="rect">
                            <a:avLst/>
                          </a:prstGeom>
                        </pic:spPr>
                      </pic:pic>
                    </a:graphicData>
                  </a:graphic>
                </wp:inline>
              </w:drawing>
            </w:r>
          </w:p>
          <w:p w:rsidR="00055A27" w:rsidRPr="00DA5E5D" w:rsidRDefault="006231D8" w:rsidP="000215DC">
            <w:pPr>
              <w:spacing w:line="28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フルオロアルケンの収束合成を指向し独自に開発した2炭素ユニットについて、そのホウ素部分を用いたクロスカップリング反応について検討した。</w:t>
            </w:r>
          </w:p>
        </w:tc>
      </w:tr>
    </w:tbl>
    <w:p w:rsidR="00055A27" w:rsidRPr="008B07DB" w:rsidRDefault="00055A27" w:rsidP="008B07DB">
      <w:pPr>
        <w:rPr>
          <w:rFonts w:asciiTheme="majorEastAsia" w:eastAsiaTheme="majorEastAsia" w:hAnsiTheme="majorEastAsia"/>
          <w:sz w:val="20"/>
          <w:szCs w:val="20"/>
        </w:rPr>
      </w:pPr>
    </w:p>
    <w:sectPr w:rsidR="00055A27" w:rsidRPr="008B07DB" w:rsidSect="00055A27">
      <w:pgSz w:w="11906" w:h="16838"/>
      <w:pgMar w:top="1985" w:right="1701" w:bottom="1985"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44BC2"/>
    <w:multiLevelType w:val="hybridMultilevel"/>
    <w:tmpl w:val="4C2CA7D6"/>
    <w:lvl w:ilvl="0" w:tplc="D2FA3C50">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5B7"/>
    <w:rsid w:val="000215DC"/>
    <w:rsid w:val="00055A27"/>
    <w:rsid w:val="000C2EC9"/>
    <w:rsid w:val="0015615B"/>
    <w:rsid w:val="001A73BF"/>
    <w:rsid w:val="001B2490"/>
    <w:rsid w:val="00300A1C"/>
    <w:rsid w:val="0032372E"/>
    <w:rsid w:val="003921B6"/>
    <w:rsid w:val="005749C5"/>
    <w:rsid w:val="005A50EF"/>
    <w:rsid w:val="005B1088"/>
    <w:rsid w:val="006231D8"/>
    <w:rsid w:val="00664F77"/>
    <w:rsid w:val="007C05E8"/>
    <w:rsid w:val="007F5109"/>
    <w:rsid w:val="007F6E47"/>
    <w:rsid w:val="0087260D"/>
    <w:rsid w:val="008B07DB"/>
    <w:rsid w:val="008B6B37"/>
    <w:rsid w:val="008B6D72"/>
    <w:rsid w:val="008F7B13"/>
    <w:rsid w:val="00964D44"/>
    <w:rsid w:val="00987725"/>
    <w:rsid w:val="00A10216"/>
    <w:rsid w:val="00B24961"/>
    <w:rsid w:val="00BF65B7"/>
    <w:rsid w:val="00D06762"/>
    <w:rsid w:val="00DA5E5D"/>
    <w:rsid w:val="00E56D25"/>
    <w:rsid w:val="00E969A7"/>
    <w:rsid w:val="00EF7264"/>
    <w:rsid w:val="00FF6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0259A81"/>
  <w15:docId w15:val="{FF504714-3A19-7D4D-A6C9-F290A67F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6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5E5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E5D"/>
    <w:rPr>
      <w:rFonts w:asciiTheme="majorHAnsi" w:eastAsiaTheme="majorEastAsia" w:hAnsiTheme="majorHAnsi" w:cstheme="majorBidi"/>
      <w:sz w:val="18"/>
      <w:szCs w:val="18"/>
    </w:rPr>
  </w:style>
  <w:style w:type="paragraph" w:styleId="a6">
    <w:name w:val="List Paragraph"/>
    <w:basedOn w:val="a"/>
    <w:uiPriority w:val="34"/>
    <w:qFormat/>
    <w:rsid w:val="00055A2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dc:creator>
  <cp:lastModifiedBy>NIWA Takashi</cp:lastModifiedBy>
  <cp:revision>19</cp:revision>
  <dcterms:created xsi:type="dcterms:W3CDTF">2015-05-30T02:44:00Z</dcterms:created>
  <dcterms:modified xsi:type="dcterms:W3CDTF">2021-05-13T02:11:00Z</dcterms:modified>
</cp:coreProperties>
</file>